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C" w:rsidRDefault="0071082C" w:rsidP="0027599F">
      <w:pPr>
        <w:jc w:val="center"/>
        <w:rPr>
          <w:sz w:val="48"/>
        </w:rPr>
      </w:pPr>
    </w:p>
    <w:p w:rsidR="0027599F" w:rsidRDefault="0027599F" w:rsidP="0027599F">
      <w:pPr>
        <w:jc w:val="center"/>
        <w:rPr>
          <w:sz w:val="48"/>
        </w:rPr>
      </w:pPr>
      <w:r w:rsidRPr="0027599F">
        <w:rPr>
          <w:sz w:val="48"/>
        </w:rPr>
        <w:t xml:space="preserve">DEGREE: </w:t>
      </w:r>
    </w:p>
    <w:tbl>
      <w:tblPr>
        <w:tblpPr w:leftFromText="141" w:rightFromText="141" w:vertAnchor="page" w:horzAnchor="margin" w:tblpY="447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1030"/>
        <w:gridCol w:w="3389"/>
        <w:gridCol w:w="994"/>
        <w:gridCol w:w="34"/>
      </w:tblGrid>
      <w:tr w:rsidR="0027599F" w:rsidRPr="0076700E" w:rsidTr="0071082C">
        <w:trPr>
          <w:trHeight w:val="462"/>
        </w:trPr>
        <w:tc>
          <w:tcPr>
            <w:tcW w:w="4981" w:type="pct"/>
            <w:gridSpan w:val="4"/>
            <w:vAlign w:val="center"/>
          </w:tcPr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759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DEGREE STRUCTURE BY COURSES AND SEMESTERS </w:t>
            </w:r>
          </w:p>
        </w:tc>
        <w:tc>
          <w:tcPr>
            <w:tcW w:w="19" w:type="pct"/>
            <w:tcMar>
              <w:left w:w="0" w:type="dxa"/>
              <w:right w:w="0" w:type="dxa"/>
            </w:tcMar>
            <w:vAlign w:val="center"/>
          </w:tcPr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7599F" w:rsidRPr="00B01A51" w:rsidTr="0076700E">
        <w:trPr>
          <w:trHeight w:val="3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7599F" w:rsidRPr="00062903" w:rsidRDefault="003E5149" w:rsidP="003E514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1</w:t>
            </w:r>
          </w:p>
        </w:tc>
      </w:tr>
      <w:tr w:rsidR="0027599F" w:rsidRPr="00B01A51" w:rsidTr="0071082C">
        <w:trPr>
          <w:trHeight w:val="35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FIRST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BD61D5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SECOND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BD61D5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Mathematics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60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F5CFE">
              <w:rPr>
                <w:rFonts w:ascii="Arial" w:hAnsi="Arial" w:cs="Arial"/>
                <w:sz w:val="16"/>
                <w:szCs w:val="16"/>
              </w:rPr>
              <w:t>Fundamentals of Business Management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Microeconom</w:t>
            </w:r>
            <w:r w:rsidR="00AF5CFE"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450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 xml:space="preserve"> Marketing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D31649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1649">
              <w:rPr>
                <w:rFonts w:ascii="Arial" w:hAnsi="Arial" w:cs="Arial"/>
                <w:sz w:val="16"/>
                <w:szCs w:val="16"/>
                <w:lang w:val="en-US"/>
              </w:rPr>
              <w:t>History of Contemporary World Economic Development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Operations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649">
              <w:rPr>
                <w:rFonts w:ascii="Arial" w:hAnsi="Arial" w:cs="Arial"/>
                <w:sz w:val="16"/>
                <w:szCs w:val="16"/>
              </w:rPr>
              <w:t xml:space="preserve">General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Political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Economy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3E51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Spanish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Economý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062903" w:rsidRPr="00B01A51" w:rsidTr="0076700E">
        <w:trPr>
          <w:trHeight w:val="402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62903" w:rsidRPr="00062903" w:rsidRDefault="003E5149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2</w:t>
            </w:r>
          </w:p>
        </w:tc>
      </w:tr>
      <w:tr w:rsidR="0027599F" w:rsidRPr="00B01A51" w:rsidTr="0071082C">
        <w:trPr>
          <w:trHeight w:val="402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THIRD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BD61D5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FOURTH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BD61D5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Macroeconom</w:t>
            </w:r>
            <w:r w:rsidR="00507DB4"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</w:tcBorders>
            <w:vAlign w:val="center"/>
          </w:tcPr>
          <w:p w:rsidR="0027599F" w:rsidRPr="00B01A51" w:rsidRDefault="00BD61D5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Statistics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D316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61D5">
              <w:rPr>
                <w:rFonts w:ascii="Arial" w:hAnsi="Arial" w:cs="Arial"/>
                <w:sz w:val="16"/>
                <w:szCs w:val="16"/>
              </w:rPr>
              <w:t>System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3E51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Statistics</w:t>
            </w:r>
            <w:proofErr w:type="spellEnd"/>
            <w:r w:rsidRPr="00B01A51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3E51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BD61D5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B153E" w:rsidRDefault="00CB153E" w:rsidP="00BD61D5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53E">
              <w:rPr>
                <w:rFonts w:ascii="Arial" w:hAnsi="Arial" w:cs="Arial"/>
                <w:sz w:val="16"/>
                <w:szCs w:val="16"/>
                <w:lang w:val="en-US"/>
              </w:rPr>
              <w:t>Commercial Law: Legal Status of Business Managers and Corporations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BD61D5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Advanced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062903" w:rsidRPr="00B01A51" w:rsidTr="0076700E">
        <w:trPr>
          <w:trHeight w:val="372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062903" w:rsidRPr="003E5149" w:rsidRDefault="003E5149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3</w:t>
            </w:r>
          </w:p>
        </w:tc>
      </w:tr>
      <w:tr w:rsidR="0027599F" w:rsidRPr="00B01A51" w:rsidTr="0071082C">
        <w:trPr>
          <w:trHeight w:val="372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FIFTH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BD61D5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SIXTH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BD61D5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BD61D5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Instruments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Markets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BD61D5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Banking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Products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D61D5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statements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Management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D61D5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Management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Analysis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D61D5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Econometrics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Strategic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Management 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D61D5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D61D5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C20FE6" w:rsidRDefault="00BD61D5" w:rsidP="00BD61D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C20FE6" w:rsidRDefault="00BD61D5" w:rsidP="00BD61D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C20FE6" w:rsidRDefault="00BD61D5" w:rsidP="00BD61D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D5" w:rsidRPr="00C20FE6" w:rsidRDefault="00BD61D5" w:rsidP="00BD61D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BD61D5" w:rsidRPr="00B01A51" w:rsidTr="0076700E">
        <w:trPr>
          <w:trHeight w:val="357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4</w:t>
            </w:r>
          </w:p>
        </w:tc>
      </w:tr>
      <w:tr w:rsidR="00BD61D5" w:rsidRPr="00B01A51" w:rsidTr="0071082C">
        <w:trPr>
          <w:trHeight w:val="35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SEVENTH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EIGHTH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BD61D5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Analysis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Internship</w:t>
            </w:r>
            <w:proofErr w:type="spellEnd"/>
            <w:r w:rsidRPr="00B01A5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proofErr w:type="spellEnd"/>
            <w:r w:rsidRPr="00B01A51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  <w:r w:rsidRPr="00B01A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BD61D5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61D5">
              <w:rPr>
                <w:rFonts w:ascii="Arial" w:hAnsi="Arial" w:cs="Arial"/>
                <w:sz w:val="16"/>
                <w:szCs w:val="16"/>
              </w:rPr>
              <w:t>Fixed</w:t>
            </w:r>
            <w:proofErr w:type="spellEnd"/>
            <w:r w:rsidRPr="00BD61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D61D5">
              <w:rPr>
                <w:rFonts w:ascii="Arial" w:hAnsi="Arial" w:cs="Arial"/>
                <w:sz w:val="16"/>
                <w:szCs w:val="16"/>
              </w:rPr>
              <w:t>Income</w:t>
            </w:r>
            <w:proofErr w:type="spellEnd"/>
            <w:r w:rsidRPr="00BD61D5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Default="00CB153E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Derivative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products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D5" w:rsidRPr="00B01A51" w:rsidRDefault="00CB153E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D61D5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07DB4"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Creation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Trabajo Fin de Grado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D61D5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D5" w:rsidRPr="00B01A51" w:rsidRDefault="00BD61D5" w:rsidP="00BD61D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BD61D5" w:rsidRPr="00B01A51" w:rsidTr="0071082C">
        <w:trPr>
          <w:trHeight w:val="58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C20FE6" w:rsidRDefault="00BD61D5" w:rsidP="00BD61D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C20FE6" w:rsidRDefault="00BD61D5" w:rsidP="00BD61D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61D5" w:rsidRPr="00C20FE6" w:rsidRDefault="00BD61D5" w:rsidP="00BD61D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D5" w:rsidRPr="00C20FE6" w:rsidRDefault="00BD61D5" w:rsidP="00BD61D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</w:tbl>
    <w:p w:rsidR="007E3D6B" w:rsidRPr="0027599F" w:rsidRDefault="00A6566A" w:rsidP="0027599F">
      <w:pPr>
        <w:jc w:val="center"/>
        <w:rPr>
          <w:b/>
          <w:sz w:val="48"/>
        </w:rPr>
      </w:pPr>
      <w:r>
        <w:rPr>
          <w:b/>
          <w:sz w:val="48"/>
        </w:rPr>
        <w:t>FINANCE AND ACCOUNTING</w:t>
      </w:r>
    </w:p>
    <w:tbl>
      <w:tblPr>
        <w:tblpPr w:leftFromText="141" w:rightFromText="141" w:vertAnchor="page" w:horzAnchor="margin" w:tblpY="2867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2"/>
        <w:gridCol w:w="1247"/>
      </w:tblGrid>
      <w:tr w:rsidR="00062903" w:rsidRPr="00B01A51" w:rsidTr="0076700E">
        <w:trPr>
          <w:trHeight w:val="357"/>
          <w:tblHeader/>
        </w:trPr>
        <w:tc>
          <w:tcPr>
            <w:tcW w:w="4296" w:type="pct"/>
            <w:shd w:val="clear" w:color="auto" w:fill="FFC000"/>
            <w:vAlign w:val="center"/>
          </w:tcPr>
          <w:p w:rsidR="00062903" w:rsidRPr="00B01A51" w:rsidRDefault="00062903" w:rsidP="00062903">
            <w:pPr>
              <w:pageBreakBefore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OPTIONAL</w:t>
            </w:r>
          </w:p>
        </w:tc>
        <w:tc>
          <w:tcPr>
            <w:tcW w:w="704" w:type="pct"/>
            <w:shd w:val="clear" w:color="auto" w:fill="FFC000"/>
            <w:vAlign w:val="center"/>
          </w:tcPr>
          <w:p w:rsidR="00062903" w:rsidRPr="00B01A51" w:rsidRDefault="00AF2582" w:rsidP="0006290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3036F1" w:rsidRDefault="003036F1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36F1">
              <w:rPr>
                <w:rFonts w:ascii="Arial" w:hAnsi="Arial" w:cs="Arial"/>
                <w:sz w:val="16"/>
                <w:szCs w:val="16"/>
                <w:lang w:val="en-US"/>
              </w:rPr>
              <w:t>Computer Science in Marketing Management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CB153E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Corporate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Tax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CB153E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Indirect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Tax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CB153E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53E"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 w:rsidRPr="00CB15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53E">
              <w:rPr>
                <w:rFonts w:ascii="Arial" w:hAnsi="Arial" w:cs="Arial"/>
                <w:sz w:val="16"/>
                <w:szCs w:val="16"/>
              </w:rPr>
              <w:t>Spanish</w:t>
            </w:r>
            <w:proofErr w:type="spellEnd"/>
            <w:r w:rsidRPr="00CB15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53E">
              <w:rPr>
                <w:rFonts w:ascii="Arial" w:hAnsi="Arial" w:cs="Arial"/>
                <w:sz w:val="16"/>
                <w:szCs w:val="16"/>
              </w:rPr>
              <w:t>Tax</w:t>
            </w:r>
            <w:proofErr w:type="spellEnd"/>
            <w:r w:rsidRPr="00CB15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53E">
              <w:rPr>
                <w:rFonts w:ascii="Arial" w:hAnsi="Arial" w:cs="Arial"/>
                <w:sz w:val="16"/>
                <w:szCs w:val="16"/>
              </w:rPr>
              <w:t>Authorities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3036F1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History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CB153E" w:rsidRDefault="00CB153E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53E">
              <w:rPr>
                <w:rFonts w:ascii="Arial" w:hAnsi="Arial" w:cs="Arial"/>
                <w:sz w:val="16"/>
                <w:szCs w:val="16"/>
                <w:lang w:val="en-US"/>
              </w:rPr>
              <w:t>Financial Planning and Business Valuation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CB153E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53E">
              <w:rPr>
                <w:rFonts w:ascii="Arial" w:hAnsi="Arial" w:cs="Arial"/>
                <w:sz w:val="16"/>
                <w:szCs w:val="16"/>
              </w:rPr>
              <w:t>Consolidation</w:t>
            </w:r>
            <w:proofErr w:type="spellEnd"/>
            <w:r w:rsidRPr="00CB153E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CB153E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CB15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53E">
              <w:rPr>
                <w:rFonts w:ascii="Arial" w:hAnsi="Arial" w:cs="Arial"/>
                <w:sz w:val="16"/>
                <w:szCs w:val="16"/>
              </w:rPr>
              <w:t>Statements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CB153E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Advanced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Management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3036F1" w:rsidRDefault="003036F1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36F1">
              <w:rPr>
                <w:rFonts w:ascii="Arial" w:hAnsi="Arial" w:cs="Arial"/>
                <w:sz w:val="16"/>
                <w:szCs w:val="16"/>
                <w:lang w:val="en-US"/>
              </w:rPr>
              <w:t>Quantitative Methods for Finance and Accounting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CB153E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Institutions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CB153E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Marketing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CB153E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53E">
              <w:rPr>
                <w:rFonts w:ascii="Arial" w:hAnsi="Arial" w:cs="Arial"/>
                <w:sz w:val="16"/>
                <w:szCs w:val="16"/>
              </w:rPr>
              <w:t>Auditing</w:t>
            </w:r>
            <w:proofErr w:type="spellEnd"/>
            <w:r w:rsidRPr="00CB15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53E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CB15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153E">
              <w:rPr>
                <w:rFonts w:ascii="Arial" w:hAnsi="Arial" w:cs="Arial"/>
                <w:sz w:val="16"/>
                <w:szCs w:val="16"/>
              </w:rPr>
              <w:t>Statements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3036F1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36F1">
              <w:rPr>
                <w:rFonts w:ascii="Arial" w:hAnsi="Arial" w:cs="Arial"/>
                <w:sz w:val="16"/>
                <w:szCs w:val="16"/>
              </w:rPr>
              <w:t>Labour</w:t>
            </w:r>
            <w:proofErr w:type="spellEnd"/>
            <w:r w:rsidRPr="003036F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36F1">
              <w:rPr>
                <w:rFonts w:ascii="Arial" w:hAnsi="Arial" w:cs="Arial"/>
                <w:sz w:val="16"/>
                <w:szCs w:val="16"/>
              </w:rPr>
              <w:t>relations</w:t>
            </w:r>
            <w:proofErr w:type="spellEnd"/>
            <w:r w:rsidRPr="003036F1">
              <w:rPr>
                <w:rFonts w:ascii="Arial" w:hAnsi="Arial" w:cs="Arial"/>
                <w:sz w:val="16"/>
                <w:szCs w:val="16"/>
              </w:rPr>
              <w:t xml:space="preserve"> and  </w:t>
            </w:r>
            <w:proofErr w:type="spellStart"/>
            <w:r w:rsidRPr="003036F1">
              <w:rPr>
                <w:rFonts w:ascii="Arial" w:hAnsi="Arial" w:cs="Arial"/>
                <w:sz w:val="16"/>
                <w:szCs w:val="16"/>
              </w:rPr>
              <w:t>contracting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CB153E" w:rsidRDefault="00CB153E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153E">
              <w:rPr>
                <w:rFonts w:ascii="Arial" w:hAnsi="Arial" w:cs="Arial"/>
                <w:sz w:val="16"/>
                <w:szCs w:val="16"/>
                <w:lang w:val="en-US"/>
              </w:rPr>
              <w:t>Commercial Law: contracts and Securities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CB153E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B153E">
              <w:rPr>
                <w:rFonts w:ascii="Arial" w:hAnsi="Arial" w:cs="Arial"/>
                <w:sz w:val="16"/>
                <w:szCs w:val="16"/>
              </w:rPr>
              <w:t xml:space="preserve">International </w:t>
            </w:r>
            <w:proofErr w:type="spellStart"/>
            <w:r w:rsidRPr="00CB153E">
              <w:rPr>
                <w:rFonts w:ascii="Arial" w:hAnsi="Arial" w:cs="Arial"/>
                <w:sz w:val="16"/>
                <w:szCs w:val="16"/>
              </w:rPr>
              <w:t>Finance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58"/>
        </w:trPr>
        <w:tc>
          <w:tcPr>
            <w:tcW w:w="4296" w:type="pct"/>
            <w:vAlign w:val="center"/>
          </w:tcPr>
          <w:p w:rsidR="00062903" w:rsidRPr="00C20FE6" w:rsidRDefault="00062903" w:rsidP="0006290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04" w:type="pct"/>
            <w:vAlign w:val="center"/>
          </w:tcPr>
          <w:p w:rsidR="00062903" w:rsidRPr="00C20FE6" w:rsidRDefault="00062903" w:rsidP="0006290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</w:tr>
    </w:tbl>
    <w:p w:rsidR="0027599F" w:rsidRDefault="0027599F"/>
    <w:sectPr w:rsidR="0027599F" w:rsidSect="0071082C">
      <w:headerReference w:type="default" r:id="rId8"/>
      <w:pgSz w:w="12240" w:h="15840"/>
      <w:pgMar w:top="212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7A" w:rsidRDefault="002A387A" w:rsidP="0027599F">
      <w:r>
        <w:separator/>
      </w:r>
    </w:p>
  </w:endnote>
  <w:endnote w:type="continuationSeparator" w:id="0">
    <w:p w:rsidR="002A387A" w:rsidRDefault="002A387A" w:rsidP="002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7A" w:rsidRDefault="002A387A" w:rsidP="0027599F">
      <w:r>
        <w:separator/>
      </w:r>
    </w:p>
  </w:footnote>
  <w:footnote w:type="continuationSeparator" w:id="0">
    <w:p w:rsidR="002A387A" w:rsidRDefault="002A387A" w:rsidP="0027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2C" w:rsidRDefault="0071082C">
    <w:pPr>
      <w:pStyle w:val="Encabezado"/>
    </w:pPr>
    <w:r>
      <w:t xml:space="preserve">                                                               </w:t>
    </w:r>
    <w:r>
      <w:rPr>
        <w:noProof/>
      </w:rPr>
      <w:drawing>
        <wp:inline distT="0" distB="0" distL="0" distR="0">
          <wp:extent cx="780288" cy="829484"/>
          <wp:effectExtent l="0" t="0" r="1270" b="8890"/>
          <wp:docPr id="1" name="Imagen 1" descr="E:\ELENA\UNIVERSIDAD\VICEDECANATO RRII\vicedecanato_Francis\INFORMACION FACULTAD\logo facultad fondo blanc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LENA\UNIVERSIDAD\VICEDECANATO RRII\vicedecanato_Francis\INFORMACION FACULTAD\logo facultad fondo blanc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" cy="82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9F"/>
    <w:rsid w:val="00062903"/>
    <w:rsid w:val="0027599F"/>
    <w:rsid w:val="002A387A"/>
    <w:rsid w:val="003036F1"/>
    <w:rsid w:val="00324B66"/>
    <w:rsid w:val="003E5149"/>
    <w:rsid w:val="0050507C"/>
    <w:rsid w:val="00507DB4"/>
    <w:rsid w:val="0071082C"/>
    <w:rsid w:val="0076700E"/>
    <w:rsid w:val="007E3D6B"/>
    <w:rsid w:val="009032F2"/>
    <w:rsid w:val="00A128B3"/>
    <w:rsid w:val="00A6566A"/>
    <w:rsid w:val="00A8606A"/>
    <w:rsid w:val="00AF2582"/>
    <w:rsid w:val="00AF5CFE"/>
    <w:rsid w:val="00B63D03"/>
    <w:rsid w:val="00BD61D5"/>
    <w:rsid w:val="00C0068A"/>
    <w:rsid w:val="00CB153E"/>
    <w:rsid w:val="00D31649"/>
    <w:rsid w:val="00D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59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59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7599F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2759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9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08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8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2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59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59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7599F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2759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9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08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8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2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61EB-B810-43F4-8F8C-C570C199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6</cp:revision>
  <cp:lastPrinted>2019-06-28T11:55:00Z</cp:lastPrinted>
  <dcterms:created xsi:type="dcterms:W3CDTF">2017-07-11T15:25:00Z</dcterms:created>
  <dcterms:modified xsi:type="dcterms:W3CDTF">2019-06-28T11:55:00Z</dcterms:modified>
</cp:coreProperties>
</file>